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14" w:rsidRDefault="00AD2DD7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14 дәріс.</w:t>
      </w:r>
      <w:r w:rsidRPr="00352E19">
        <w:rPr>
          <w:lang w:val="kk-KZ"/>
        </w:rPr>
        <w:t xml:space="preserve"> </w:t>
      </w:r>
      <w:r w:rsidRPr="00B348D7">
        <w:rPr>
          <w:rFonts w:ascii="Times New Roman" w:hAnsi="Times New Roman" w:cs="Times New Roman"/>
          <w:lang w:val="kk-KZ"/>
        </w:rPr>
        <w:t>Саяси-әлеуметтік</w:t>
      </w:r>
      <w:r w:rsidRPr="005D2458">
        <w:rPr>
          <w:rFonts w:ascii="Times New Roman" w:hAnsi="Times New Roman" w:cs="Times New Roman"/>
          <w:lang w:val="kk-KZ"/>
        </w:rPr>
        <w:t xml:space="preserve"> сана және ақпараттық ойлау жүйесі.</w:t>
      </w:r>
    </w:p>
    <w:p w:rsidR="00FE2F37" w:rsidRPr="00FE2F37" w:rsidRDefault="00FE2F37" w:rsidP="00FE2F3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   </w:t>
      </w:r>
      <w:r w:rsidRPr="00FE2F37">
        <w:rPr>
          <w:rFonts w:ascii="Times New Roman" w:hAnsi="Times New Roman" w:cs="Times New Roman"/>
          <w:sz w:val="24"/>
          <w:szCs w:val="24"/>
          <w:lang w:val="kk-KZ"/>
        </w:rPr>
        <w:t xml:space="preserve">Тәуелсіздік доктринасы. Саяси және әлеуметтік сана қалыптасуы. </w:t>
      </w:r>
      <w:r>
        <w:rPr>
          <w:rFonts w:ascii="Times New Roman" w:hAnsi="Times New Roman" w:cs="Times New Roman"/>
          <w:sz w:val="24"/>
          <w:szCs w:val="24"/>
          <w:lang w:val="kk-KZ"/>
        </w:rPr>
        <w:t>Ақпараттық ағым және шығармашылық-индивидтік</w:t>
      </w:r>
      <w:r w:rsidRPr="00FE2F37">
        <w:rPr>
          <w:rFonts w:ascii="Times New Roman" w:hAnsi="Times New Roman" w:cs="Times New Roman"/>
          <w:sz w:val="24"/>
          <w:szCs w:val="24"/>
          <w:lang w:val="kk-KZ"/>
        </w:rPr>
        <w:t xml:space="preserve"> сана.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Қоғамдық сана мен индивидтік сана. Ақпараттық ойлау жүйесі.</w:t>
      </w:r>
      <w:r w:rsidRPr="00FE2F37">
        <w:rPr>
          <w:rFonts w:ascii="Times New Roman" w:hAnsi="Times New Roman" w:cs="Times New Roman"/>
          <w:sz w:val="24"/>
          <w:szCs w:val="24"/>
          <w:lang w:val="kk-KZ"/>
        </w:rPr>
        <w:t xml:space="preserve"> Тораптық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логистиканың</w:t>
      </w:r>
      <w:r w:rsidRPr="00FE2F37">
        <w:rPr>
          <w:rFonts w:ascii="Times New Roman" w:hAnsi="Times New Roman" w:cs="Times New Roman"/>
          <w:sz w:val="24"/>
          <w:szCs w:val="24"/>
          <w:lang w:val="kk-KZ"/>
        </w:rPr>
        <w:t xml:space="preserve"> технологиялық мүмкіндіктері, ұлттық жалпы өнімдегі ақпараттық индустрия үлесінің артуы, кеңістік пен уақыт туралы ұғымның жаңаруы. </w:t>
      </w:r>
    </w:p>
    <w:p w:rsidR="00FE2F37" w:rsidRPr="00FE2F37" w:rsidRDefault="00FE2F37">
      <w:pPr>
        <w:rPr>
          <w:lang w:val="kk-KZ"/>
        </w:rPr>
      </w:pPr>
    </w:p>
    <w:sectPr w:rsidR="00FE2F37" w:rsidRPr="00FE2F37" w:rsidSect="0029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DD7"/>
    <w:rsid w:val="00297183"/>
    <w:rsid w:val="00620114"/>
    <w:rsid w:val="00AD2DD7"/>
    <w:rsid w:val="00FE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2013-10-02T07:38:00Z</dcterms:created>
  <dcterms:modified xsi:type="dcterms:W3CDTF">2013-10-02T11:56:00Z</dcterms:modified>
</cp:coreProperties>
</file>